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395D" w:rsidRDefault="00607255" w:rsidP="00607255">
      <w:pPr>
        <w:jc w:val="center"/>
        <w:rPr>
          <w:rFonts w:ascii="Arial" w:hAnsi="Arial" w:cs="Arial"/>
          <w:b/>
          <w:i/>
          <w:sz w:val="48"/>
          <w:szCs w:val="48"/>
          <w:u w:val="single"/>
          <w:lang w:val="en-US"/>
        </w:rPr>
      </w:pPr>
      <w:proofErr w:type="spellStart"/>
      <w:r>
        <w:rPr>
          <w:rFonts w:ascii="Arial" w:hAnsi="Arial" w:cs="Arial"/>
          <w:b/>
          <w:i/>
          <w:sz w:val="48"/>
          <w:szCs w:val="48"/>
          <w:u w:val="single"/>
          <w:lang w:val="en-US"/>
        </w:rPr>
        <w:t>Practicals</w:t>
      </w:r>
      <w:proofErr w:type="spellEnd"/>
      <w:r>
        <w:rPr>
          <w:rFonts w:ascii="Arial" w:hAnsi="Arial" w:cs="Arial"/>
          <w:b/>
          <w:i/>
          <w:sz w:val="48"/>
          <w:szCs w:val="48"/>
          <w:u w:val="single"/>
          <w:lang w:val="en-US"/>
        </w:rPr>
        <w:t xml:space="preserve"> 3</w:t>
      </w:r>
    </w:p>
    <w:p w:rsidR="00607255" w:rsidRDefault="00607255" w:rsidP="00607255">
      <w:pPr>
        <w:jc w:val="right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-BS19B032</w:t>
      </w:r>
    </w:p>
    <w:p w:rsidR="00607255" w:rsidRDefault="00607255" w:rsidP="00607255">
      <w:pPr>
        <w:jc w:val="right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-R. Vasantha Kumar</w:t>
      </w:r>
    </w:p>
    <w:p w:rsidR="00607255" w:rsidRDefault="00607255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607255" w:rsidRDefault="00607255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1)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="00AE5054">
        <w:rPr>
          <w:rFonts w:ascii="Arial" w:hAnsi="Arial" w:cs="Arial"/>
          <w:i/>
          <w:sz w:val="32"/>
          <w:szCs w:val="32"/>
          <w:lang w:val="en-US"/>
        </w:rPr>
        <w:t xml:space="preserve">There are three </w:t>
      </w:r>
      <w:proofErr w:type="gramStart"/>
      <w:r w:rsidR="00AE5054" w:rsidRPr="00AE5054">
        <w:rPr>
          <w:rFonts w:ascii="Arial" w:hAnsi="Arial" w:cs="Arial"/>
          <w:i/>
          <w:sz w:val="32"/>
          <w:szCs w:val="32"/>
          <w:lang w:val="en-US"/>
        </w:rPr>
        <w:t>human</w:t>
      </w:r>
      <w:proofErr w:type="gramEnd"/>
      <w:r w:rsidR="00AE5054" w:rsidRPr="00AE5054">
        <w:rPr>
          <w:rFonts w:ascii="Arial" w:hAnsi="Arial" w:cs="Arial"/>
          <w:i/>
          <w:sz w:val="32"/>
          <w:szCs w:val="32"/>
          <w:lang w:val="en-US"/>
        </w:rPr>
        <w:t xml:space="preserve"> mitochondrial β barrel membrane protein VDAC</w:t>
      </w:r>
      <w:r w:rsidR="00AE5054">
        <w:rPr>
          <w:rFonts w:ascii="Arial" w:hAnsi="Arial" w:cs="Arial"/>
          <w:i/>
          <w:sz w:val="32"/>
          <w:szCs w:val="32"/>
          <w:lang w:val="en-US"/>
        </w:rPr>
        <w:t>: VDAC 1, VDAC 2, VDAC 3.</w:t>
      </w:r>
    </w:p>
    <w:p w:rsidR="00AE5054" w:rsidRDefault="004B5DB2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40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54" w:rsidRPr="00AE5054" w:rsidRDefault="00AE5054" w:rsidP="00AE5054">
      <w:pPr>
        <w:pStyle w:val="HTMLPreformatted"/>
        <w:rPr>
          <w:color w:val="000000"/>
        </w:rPr>
      </w:pPr>
      <w:r>
        <w:rPr>
          <w:rFonts w:ascii="Arial" w:hAnsi="Arial" w:cs="Arial"/>
          <w:i/>
          <w:sz w:val="32"/>
          <w:szCs w:val="32"/>
          <w:lang w:val="en-US"/>
        </w:rPr>
        <w:t>VDAC 1: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Pr="00AE5054">
        <w:rPr>
          <w:color w:val="000000"/>
        </w:rPr>
        <w:t>MAVPPTYADLGKSARDVFTKGYGFGLIKLDLKTKSENGLEFTSSGSANTETTKVTGSLET</w:t>
      </w:r>
    </w:p>
    <w:p w:rsidR="00AE5054" w:rsidRPr="00AE5054" w:rsidRDefault="00AE5054" w:rsidP="00AE50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</w:pPr>
      <w:r w:rsidRPr="00AE5054"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  <w:t>KYRWTEYGLTFTEKWNTDNTLGTEITVEDQLARGLKLTFDSSFSPNTGKKNAKIKTGYKR</w:t>
      </w:r>
    </w:p>
    <w:p w:rsidR="00AE5054" w:rsidRPr="00AE5054" w:rsidRDefault="00AE5054" w:rsidP="00AE50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</w:pPr>
      <w:r w:rsidRPr="00AE5054"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  <w:t>EHINLGCDMDFDIAGPSIRGALVLGYEGWLAGYQMNFETAKSRVTQSNFAVGYKTDEFQL</w:t>
      </w:r>
    </w:p>
    <w:p w:rsidR="00AE5054" w:rsidRPr="00AE5054" w:rsidRDefault="00AE5054" w:rsidP="00AE50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</w:pPr>
      <w:r w:rsidRPr="00AE5054"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  <w:t>HTNVNDGTEFGGSIYQKVNKKLETAVNLAWTAGNSNTRFGIAAKYQIDPDACFSAKVNNS</w:t>
      </w:r>
    </w:p>
    <w:p w:rsidR="00AE5054" w:rsidRDefault="00AE5054" w:rsidP="00AE50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</w:pPr>
      <w:r w:rsidRPr="00AE5054"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  <w:t>SLIGLGYTQTLKPGIKLTLSALLDGKNVNAGGHKLGLGLEFQA</w:t>
      </w:r>
    </w:p>
    <w:p w:rsidR="00AE5054" w:rsidRPr="00AE5054" w:rsidRDefault="00AE5054" w:rsidP="00AE50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SG"/>
        </w:rPr>
      </w:pPr>
    </w:p>
    <w:p w:rsidR="004B5DB2" w:rsidRDefault="00AE5054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</w:r>
      <w:r w:rsidR="004B5DB2">
        <w:rPr>
          <w:rFonts w:ascii="Arial" w:hAnsi="Arial" w:cs="Arial"/>
          <w:i/>
          <w:sz w:val="32"/>
          <w:szCs w:val="32"/>
          <w:lang w:val="en-US"/>
        </w:rPr>
        <w:t>Its function is to form channels in mitochondrial outer membrane and plasma membrane for diffusion of hydrophilic molecules.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rFonts w:ascii="Arial" w:hAnsi="Arial" w:cs="Arial"/>
          <w:i/>
          <w:sz w:val="32"/>
          <w:szCs w:val="32"/>
          <w:lang w:val="en-US"/>
        </w:rPr>
        <w:t>VDAC 2: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>
        <w:rPr>
          <w:color w:val="000000"/>
        </w:rPr>
        <w:t>MATHGQTCARPMCIPPSYADLGKAARDIFNKGFGFGLVKLDVKTKSCSGVEFSTSGSSNT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DTGKVTGTLETKYKWCEYGLTFTEKWNTDNTLGTEIAIEDQICQGLKLTFDTTFSPNTGK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KSGKIKSSYKRECINLGCDVDFDFAGPAIHGSAVFGYEGWLAGYQMTFDSAKSKLTRNNF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AVGYRTGDFQLHTNVNDGTEFGGSIYQKVCEDLDTSVNLAWTSGTNCTRFGIAAKYQLDP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TASISAKVNNSSLIGVGYTQTLRPGVKLTLSALVDGKSINAGGHKVGLALELEA</w:t>
      </w:r>
    </w:p>
    <w:p w:rsidR="004B5DB2" w:rsidRDefault="004B5DB2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lastRenderedPageBreak/>
        <w:tab/>
        <w:t>Its function is similar to VDAC 1 to form channels in plasma membrane.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rFonts w:ascii="Arial" w:hAnsi="Arial" w:cs="Arial"/>
          <w:i/>
          <w:sz w:val="32"/>
          <w:szCs w:val="32"/>
          <w:lang w:val="en-US"/>
        </w:rPr>
        <w:t>VDAC 3: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>
        <w:rPr>
          <w:color w:val="000000"/>
        </w:rPr>
        <w:t>MCNTPTYCDLGKAAKDVFNKGYGFGMVKIDLKTKSCSGVEFSTSGHAYTDTGKASGNLET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KYKVCNYGLTFTQKWNTDNTLGTEISWENKLAEGLKLTLDTIFVPNTGKKSGKLKASYKR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DCFSVGSNVDIDFSGPTIYGWAVLAFEGWLAGYQMSFDTAKSKLSQNNFALGYKAADFQL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HTHVNDGTEFGGSIYQKVNEKIETSINLAWTAGSNNTRFGIAAKYMLDCRTSLSAKVNNA</w:t>
      </w:r>
    </w:p>
    <w:p w:rsidR="004B5DB2" w:rsidRDefault="004B5DB2" w:rsidP="004B5DB2">
      <w:pPr>
        <w:pStyle w:val="HTMLPreformatted"/>
        <w:rPr>
          <w:color w:val="000000"/>
        </w:rPr>
      </w:pPr>
      <w:r>
        <w:rPr>
          <w:color w:val="000000"/>
        </w:rPr>
        <w:t>SLIGLGYTQTLRPGVKLTLSALIDGKNFSAGGHKVGLGFELEA</w:t>
      </w:r>
    </w:p>
    <w:p w:rsidR="004B5DB2" w:rsidRDefault="004B5DB2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>Function similar to VDAC 1 and VDAC 2.</w:t>
      </w:r>
    </w:p>
    <w:p w:rsidR="00AE5054" w:rsidRDefault="00A558C8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>Only one transmembrane segments.</w:t>
      </w:r>
    </w:p>
    <w:p w:rsidR="00A558C8" w:rsidRDefault="00A558C8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0E577D" w:rsidRPr="000E577D" w:rsidRDefault="00A558C8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2)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="000E577D">
        <w:rPr>
          <w:rFonts w:ascii="Arial" w:hAnsi="Arial" w:cs="Arial"/>
          <w:i/>
          <w:sz w:val="32"/>
          <w:szCs w:val="32"/>
          <w:lang w:val="en-US"/>
        </w:rPr>
        <w:t>The number of clusters for transcription factors</w:t>
      </w:r>
      <w:r w:rsidR="000E577D" w:rsidRPr="000E577D">
        <w:rPr>
          <w:rFonts w:ascii="Arial" w:hAnsi="Arial" w:cs="Arial"/>
          <w:i/>
          <w:sz w:val="32"/>
          <w:szCs w:val="32"/>
          <w:lang w:val="en-US"/>
        </w:rPr>
        <w:t xml:space="preserve"> with 50% sequence identity</w:t>
      </w:r>
      <w:r w:rsidR="000E577D">
        <w:rPr>
          <w:rFonts w:ascii="Arial" w:hAnsi="Arial" w:cs="Arial"/>
          <w:i/>
          <w:sz w:val="32"/>
          <w:szCs w:val="32"/>
          <w:lang w:val="en-US"/>
        </w:rPr>
        <w:t xml:space="preserve"> is 344.</w:t>
      </w:r>
    </w:p>
    <w:p w:rsidR="000E577D" w:rsidRDefault="000E577D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3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7D" w:rsidRDefault="000E577D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>The number of sequences</w:t>
      </w:r>
      <w:r>
        <w:rPr>
          <w:rFonts w:ascii="Arial" w:hAnsi="Arial" w:cs="Arial"/>
          <w:i/>
          <w:sz w:val="32"/>
          <w:szCs w:val="32"/>
          <w:lang w:val="en-US"/>
        </w:rPr>
        <w:t xml:space="preserve"> for transcription factors</w:t>
      </w:r>
      <w:r w:rsidRPr="000E577D">
        <w:rPr>
          <w:rFonts w:ascii="Arial" w:hAnsi="Arial" w:cs="Arial"/>
          <w:i/>
          <w:sz w:val="32"/>
          <w:szCs w:val="32"/>
          <w:lang w:val="en-US"/>
        </w:rPr>
        <w:t xml:space="preserve"> with 50% sequence identity</w:t>
      </w:r>
      <w:r>
        <w:rPr>
          <w:rFonts w:ascii="Arial" w:hAnsi="Arial" w:cs="Arial"/>
          <w:i/>
          <w:sz w:val="32"/>
          <w:szCs w:val="32"/>
          <w:lang w:val="en-US"/>
        </w:rPr>
        <w:t xml:space="preserve"> is 7,202,857</w:t>
      </w:r>
      <w:r>
        <w:rPr>
          <w:rFonts w:ascii="Arial" w:hAnsi="Arial" w:cs="Arial"/>
          <w:i/>
          <w:sz w:val="32"/>
          <w:szCs w:val="32"/>
          <w:lang w:val="en-US"/>
        </w:rPr>
        <w:t>.</w:t>
      </w:r>
    </w:p>
    <w:p w:rsidR="000E577D" w:rsidRDefault="000E577D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3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7D" w:rsidRDefault="000E577D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3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7D" w:rsidRDefault="000E577D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0E577D" w:rsidRDefault="000E577D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3)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="00A46A43">
        <w:rPr>
          <w:rFonts w:ascii="Arial" w:hAnsi="Arial" w:cs="Arial"/>
          <w:i/>
          <w:sz w:val="32"/>
          <w:szCs w:val="32"/>
          <w:lang w:val="en-US"/>
        </w:rPr>
        <w:t xml:space="preserve">The number of </w:t>
      </w:r>
      <w:r w:rsidR="00A46A43" w:rsidRPr="00A46A43">
        <w:rPr>
          <w:rFonts w:ascii="Arial" w:hAnsi="Arial" w:cs="Arial"/>
          <w:i/>
          <w:sz w:val="32"/>
          <w:szCs w:val="32"/>
          <w:lang w:val="en-US"/>
        </w:rPr>
        <w:t>protein sequences from Homo sapiens</w:t>
      </w:r>
      <w:r w:rsidR="00A46A43">
        <w:rPr>
          <w:rFonts w:ascii="Arial" w:hAnsi="Arial" w:cs="Arial"/>
          <w:i/>
          <w:sz w:val="32"/>
          <w:szCs w:val="32"/>
          <w:lang w:val="en-US"/>
        </w:rPr>
        <w:t xml:space="preserve"> that</w:t>
      </w:r>
      <w:r w:rsidR="00A46A43" w:rsidRPr="00A46A43">
        <w:rPr>
          <w:rFonts w:ascii="Arial" w:hAnsi="Arial" w:cs="Arial"/>
          <w:i/>
          <w:sz w:val="32"/>
          <w:szCs w:val="32"/>
          <w:lang w:val="en-US"/>
        </w:rPr>
        <w:t xml:space="preserve"> are obtained at identity cutoff of 100%, 90% and 50% sequence identity</w:t>
      </w:r>
      <w:r w:rsidR="00A46A43">
        <w:rPr>
          <w:rFonts w:ascii="Arial" w:hAnsi="Arial" w:cs="Arial"/>
          <w:i/>
          <w:sz w:val="32"/>
          <w:szCs w:val="32"/>
          <w:lang w:val="en-US"/>
        </w:rPr>
        <w:t xml:space="preserve"> are:</w:t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100%:</w:t>
      </w:r>
      <w:r>
        <w:rPr>
          <w:rFonts w:ascii="Arial" w:hAnsi="Arial" w:cs="Arial"/>
          <w:i/>
          <w:sz w:val="32"/>
          <w:szCs w:val="32"/>
          <w:lang w:val="en-US"/>
        </w:rPr>
        <w:tab/>
        <w:t>152,313</w:t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90%:</w:t>
      </w:r>
      <w:r>
        <w:rPr>
          <w:rFonts w:ascii="Arial" w:hAnsi="Arial" w:cs="Arial"/>
          <w:i/>
          <w:sz w:val="32"/>
          <w:szCs w:val="32"/>
          <w:lang w:val="en-US"/>
        </w:rPr>
        <w:tab/>
        <w:t>91,940</w:t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50%:</w:t>
      </w:r>
      <w:r>
        <w:rPr>
          <w:rFonts w:ascii="Arial" w:hAnsi="Arial" w:cs="Arial"/>
          <w:i/>
          <w:sz w:val="32"/>
          <w:szCs w:val="32"/>
          <w:lang w:val="en-US"/>
        </w:rPr>
        <w:tab/>
        <w:t>68,583</w:t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2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2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2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A46A43" w:rsidRDefault="00A46A43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4)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="00A7686C" w:rsidRPr="00A7686C">
        <w:rPr>
          <w:rFonts w:ascii="Arial" w:hAnsi="Arial" w:cs="Arial"/>
          <w:i/>
          <w:sz w:val="32"/>
          <w:szCs w:val="32"/>
          <w:lang w:val="en-US"/>
        </w:rPr>
        <w:t xml:space="preserve">In </w:t>
      </w:r>
      <w:proofErr w:type="spellStart"/>
      <w:r w:rsidR="00A7686C" w:rsidRPr="00A7686C">
        <w:rPr>
          <w:rFonts w:ascii="Arial" w:hAnsi="Arial" w:cs="Arial"/>
          <w:i/>
          <w:sz w:val="32"/>
          <w:szCs w:val="32"/>
          <w:lang w:val="en-US"/>
        </w:rPr>
        <w:t>UniP</w:t>
      </w:r>
      <w:r w:rsidR="00A7686C">
        <w:rPr>
          <w:rFonts w:ascii="Arial" w:hAnsi="Arial" w:cs="Arial"/>
          <w:i/>
          <w:sz w:val="32"/>
          <w:szCs w:val="32"/>
          <w:lang w:val="en-US"/>
        </w:rPr>
        <w:t>rot</w:t>
      </w:r>
      <w:proofErr w:type="spellEnd"/>
      <w:r w:rsidR="00A7686C">
        <w:rPr>
          <w:rFonts w:ascii="Arial" w:hAnsi="Arial" w:cs="Arial"/>
          <w:i/>
          <w:sz w:val="32"/>
          <w:szCs w:val="32"/>
          <w:lang w:val="en-US"/>
        </w:rPr>
        <w:t>, the number of</w:t>
      </w:r>
      <w:r w:rsidR="00A7686C" w:rsidRPr="00A7686C">
        <w:rPr>
          <w:rFonts w:ascii="Arial" w:hAnsi="Arial" w:cs="Arial"/>
          <w:i/>
          <w:sz w:val="32"/>
          <w:szCs w:val="32"/>
          <w:lang w:val="en-US"/>
        </w:rPr>
        <w:t xml:space="preserve"> mouse (Mus </w:t>
      </w:r>
      <w:proofErr w:type="spellStart"/>
      <w:r w:rsidR="00A7686C" w:rsidRPr="00A7686C">
        <w:rPr>
          <w:rFonts w:ascii="Arial" w:hAnsi="Arial" w:cs="Arial"/>
          <w:i/>
          <w:sz w:val="32"/>
          <w:szCs w:val="32"/>
          <w:lang w:val="en-US"/>
        </w:rPr>
        <w:t>musculus</w:t>
      </w:r>
      <w:proofErr w:type="spellEnd"/>
      <w:r w:rsidR="00A7686C" w:rsidRPr="00A7686C">
        <w:rPr>
          <w:rFonts w:ascii="Arial" w:hAnsi="Arial" w:cs="Arial"/>
          <w:i/>
          <w:sz w:val="32"/>
          <w:szCs w:val="32"/>
          <w:lang w:val="en-US"/>
        </w:rPr>
        <w:t xml:space="preserve">) protein sequences </w:t>
      </w:r>
      <w:r w:rsidR="00A7686C">
        <w:rPr>
          <w:rFonts w:ascii="Arial" w:hAnsi="Arial" w:cs="Arial"/>
          <w:i/>
          <w:sz w:val="32"/>
          <w:szCs w:val="32"/>
          <w:lang w:val="en-US"/>
        </w:rPr>
        <w:t xml:space="preserve">that </w:t>
      </w:r>
      <w:r w:rsidR="00A7686C" w:rsidRPr="00A7686C">
        <w:rPr>
          <w:rFonts w:ascii="Arial" w:hAnsi="Arial" w:cs="Arial"/>
          <w:i/>
          <w:sz w:val="32"/>
          <w:szCs w:val="32"/>
          <w:lang w:val="en-US"/>
        </w:rPr>
        <w:t>are manually annotated</w:t>
      </w:r>
      <w:r w:rsidR="00A7686C">
        <w:rPr>
          <w:rFonts w:ascii="Arial" w:hAnsi="Arial" w:cs="Arial"/>
          <w:i/>
          <w:sz w:val="32"/>
          <w:szCs w:val="32"/>
          <w:lang w:val="en-US"/>
        </w:rPr>
        <w:t xml:space="preserve"> is 17,527.</w:t>
      </w:r>
    </w:p>
    <w:p w:rsidR="00A7686C" w:rsidRDefault="00A7686C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3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86C" w:rsidRDefault="00A7686C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A7686C" w:rsidRDefault="00A7686C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 xml:space="preserve">The number </w:t>
      </w:r>
      <w:r w:rsidRPr="00A7686C">
        <w:rPr>
          <w:rFonts w:ascii="Arial" w:hAnsi="Arial" w:cs="Arial"/>
          <w:i/>
          <w:sz w:val="32"/>
          <w:szCs w:val="32"/>
          <w:lang w:val="en-US"/>
        </w:rPr>
        <w:t xml:space="preserve">of these manually annotated protein sequences </w:t>
      </w:r>
      <w:r>
        <w:rPr>
          <w:rFonts w:ascii="Arial" w:hAnsi="Arial" w:cs="Arial"/>
          <w:i/>
          <w:sz w:val="32"/>
          <w:szCs w:val="32"/>
          <w:lang w:val="en-US"/>
        </w:rPr>
        <w:t xml:space="preserve">that </w:t>
      </w:r>
      <w:r w:rsidRPr="00A7686C">
        <w:rPr>
          <w:rFonts w:ascii="Arial" w:hAnsi="Arial" w:cs="Arial"/>
          <w:i/>
          <w:sz w:val="32"/>
          <w:szCs w:val="32"/>
          <w:lang w:val="en-US"/>
        </w:rPr>
        <w:t>are associated with PDB (3D structures)</w:t>
      </w:r>
      <w:r>
        <w:rPr>
          <w:rFonts w:ascii="Arial" w:hAnsi="Arial" w:cs="Arial"/>
          <w:i/>
          <w:sz w:val="32"/>
          <w:szCs w:val="32"/>
          <w:lang w:val="en-US"/>
        </w:rPr>
        <w:t xml:space="preserve"> is 2,116.</w:t>
      </w:r>
    </w:p>
    <w:p w:rsidR="00A7686C" w:rsidRDefault="00A7686C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 wp14:anchorId="518F76A1" wp14:editId="07C6E6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4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86C" w:rsidRDefault="00A7686C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A7686C" w:rsidRDefault="00AB6ED9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5)</w:t>
      </w:r>
      <w:r>
        <w:rPr>
          <w:rFonts w:ascii="Arial" w:hAnsi="Arial" w:cs="Arial"/>
          <w:i/>
          <w:sz w:val="32"/>
          <w:szCs w:val="32"/>
          <w:lang w:val="en-US"/>
        </w:rPr>
        <w:tab/>
        <w:t>Using Retrieve/ID mapping, I m</w:t>
      </w:r>
      <w:r w:rsidRPr="00AB6ED9">
        <w:rPr>
          <w:rFonts w:ascii="Arial" w:hAnsi="Arial" w:cs="Arial"/>
          <w:i/>
          <w:sz w:val="32"/>
          <w:szCs w:val="32"/>
          <w:lang w:val="en-US"/>
        </w:rPr>
        <w:t>ap</w:t>
      </w:r>
      <w:r>
        <w:rPr>
          <w:rFonts w:ascii="Arial" w:hAnsi="Arial" w:cs="Arial"/>
          <w:i/>
          <w:sz w:val="32"/>
          <w:szCs w:val="32"/>
          <w:lang w:val="en-US"/>
        </w:rPr>
        <w:t xml:space="preserve">ped the </w:t>
      </w:r>
      <w:proofErr w:type="spellStart"/>
      <w:r>
        <w:rPr>
          <w:rFonts w:ascii="Arial" w:hAnsi="Arial" w:cs="Arial"/>
          <w:i/>
          <w:sz w:val="32"/>
          <w:szCs w:val="32"/>
          <w:lang w:val="en-US"/>
        </w:rPr>
        <w:t>UniProt</w:t>
      </w:r>
      <w:proofErr w:type="spellEnd"/>
      <w:r>
        <w:rPr>
          <w:rFonts w:ascii="Arial" w:hAnsi="Arial" w:cs="Arial"/>
          <w:i/>
          <w:sz w:val="32"/>
          <w:szCs w:val="32"/>
          <w:lang w:val="en-US"/>
        </w:rPr>
        <w:t xml:space="preserve"> IDs of the</w:t>
      </w:r>
      <w:r w:rsidRPr="00AB6ED9">
        <w:rPr>
          <w:rFonts w:ascii="Arial" w:hAnsi="Arial" w:cs="Arial"/>
          <w:i/>
          <w:sz w:val="32"/>
          <w:szCs w:val="32"/>
          <w:lang w:val="en-US"/>
        </w:rPr>
        <w:t xml:space="preserve"> manually curated mouse protein sequences with 3D structures to STRING da</w:t>
      </w:r>
      <w:r>
        <w:rPr>
          <w:rFonts w:ascii="Arial" w:hAnsi="Arial" w:cs="Arial"/>
          <w:i/>
          <w:sz w:val="32"/>
          <w:szCs w:val="32"/>
          <w:lang w:val="en-US"/>
        </w:rPr>
        <w:t>tabase.</w:t>
      </w:r>
    </w:p>
    <w:p w:rsidR="00AB6ED9" w:rsidRDefault="00AB6ED9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>Only one of them successfully mapped.</w:t>
      </w:r>
    </w:p>
    <w:p w:rsidR="00AB6ED9" w:rsidRDefault="00AB6ED9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3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D9" w:rsidRDefault="00AB6ED9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AB6ED9" w:rsidRDefault="00AB6ED9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AB6ED9" w:rsidRDefault="00AB6ED9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lastRenderedPageBreak/>
        <w:t>6)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="00020450">
        <w:rPr>
          <w:rFonts w:ascii="Arial" w:hAnsi="Arial" w:cs="Arial"/>
          <w:i/>
          <w:sz w:val="32"/>
          <w:szCs w:val="32"/>
          <w:lang w:val="en-US"/>
        </w:rPr>
        <w:t>a)</w:t>
      </w:r>
      <w:r w:rsidR="00020450">
        <w:rPr>
          <w:rFonts w:ascii="Arial" w:hAnsi="Arial" w:cs="Arial"/>
          <w:i/>
          <w:sz w:val="32"/>
          <w:szCs w:val="32"/>
          <w:lang w:val="en-US"/>
        </w:rPr>
        <w:tab/>
        <w:t xml:space="preserve">When we look at the </w:t>
      </w:r>
      <w:r w:rsidR="00020450" w:rsidRPr="00020450">
        <w:rPr>
          <w:rFonts w:ascii="Arial" w:hAnsi="Arial" w:cs="Arial"/>
          <w:i/>
          <w:sz w:val="32"/>
          <w:szCs w:val="32"/>
          <w:lang w:val="en-US"/>
        </w:rPr>
        <w:t xml:space="preserve">distribution of sequence length in </w:t>
      </w:r>
      <w:proofErr w:type="spellStart"/>
      <w:r w:rsidR="00020450" w:rsidRPr="00020450">
        <w:rPr>
          <w:rFonts w:ascii="Arial" w:hAnsi="Arial" w:cs="Arial"/>
          <w:i/>
          <w:sz w:val="32"/>
          <w:szCs w:val="32"/>
          <w:lang w:val="en-US"/>
        </w:rPr>
        <w:t>UniProt</w:t>
      </w:r>
      <w:proofErr w:type="spellEnd"/>
      <w:r w:rsidR="00020450">
        <w:rPr>
          <w:rFonts w:ascii="Arial" w:hAnsi="Arial" w:cs="Arial"/>
          <w:i/>
          <w:sz w:val="32"/>
          <w:szCs w:val="32"/>
          <w:lang w:val="en-US"/>
        </w:rPr>
        <w:t>, we could see that most of the sequences are in range 101-150. The average sequence length of the sequences is 348 amino acids.</w:t>
      </w:r>
    </w:p>
    <w:p w:rsidR="00020450" w:rsidRDefault="00020450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4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50" w:rsidRDefault="00020450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4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50" w:rsidRDefault="00020450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>b)</w:t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The shortest sequence is </w:t>
      </w:r>
      <w:r w:rsidRPr="00020450">
        <w:rPr>
          <w:rFonts w:ascii="Arial" w:hAnsi="Arial" w:cs="Arial"/>
          <w:i/>
          <w:sz w:val="32"/>
          <w:szCs w:val="32"/>
          <w:lang w:val="en-US"/>
        </w:rPr>
        <w:t>A0A0G2JLF7_HUMAN</w:t>
      </w:r>
      <w:r>
        <w:rPr>
          <w:rFonts w:ascii="Arial" w:hAnsi="Arial" w:cs="Arial"/>
          <w:i/>
          <w:sz w:val="32"/>
          <w:szCs w:val="32"/>
          <w:lang w:val="en-US"/>
        </w:rPr>
        <w:t xml:space="preserve"> of length 7 amino acids.</w:t>
      </w:r>
    </w:p>
    <w:p w:rsidR="00020450" w:rsidRDefault="00020450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lastRenderedPageBreak/>
        <w:tab/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The longest sequence is </w:t>
      </w:r>
      <w:r w:rsidRPr="00020450">
        <w:rPr>
          <w:rFonts w:ascii="Arial" w:hAnsi="Arial" w:cs="Arial"/>
          <w:i/>
          <w:sz w:val="32"/>
          <w:szCs w:val="32"/>
          <w:lang w:val="en-US"/>
        </w:rPr>
        <w:t>A0A5A9P0L4_9TELE</w:t>
      </w:r>
      <w:r>
        <w:rPr>
          <w:rFonts w:ascii="Arial" w:hAnsi="Arial" w:cs="Arial"/>
          <w:i/>
          <w:sz w:val="32"/>
          <w:szCs w:val="32"/>
          <w:lang w:val="en-US"/>
        </w:rPr>
        <w:t xml:space="preserve"> of length 45354 amino acids.</w:t>
      </w:r>
    </w:p>
    <w:p w:rsidR="00020450" w:rsidRDefault="00020450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025282" w:rsidRDefault="00025282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>c)</w:t>
      </w:r>
      <w:r>
        <w:rPr>
          <w:rFonts w:ascii="Arial" w:hAnsi="Arial" w:cs="Arial"/>
          <w:i/>
          <w:sz w:val="32"/>
          <w:szCs w:val="32"/>
          <w:lang w:val="en-US"/>
        </w:rPr>
        <w:tab/>
        <w:t>The a</w:t>
      </w:r>
      <w:r w:rsidRPr="00025282">
        <w:rPr>
          <w:rFonts w:ascii="Arial" w:hAnsi="Arial" w:cs="Arial"/>
          <w:i/>
          <w:sz w:val="32"/>
          <w:szCs w:val="32"/>
          <w:lang w:val="en-US"/>
        </w:rPr>
        <w:t>mino acid composition in percent for the complete database</w:t>
      </w:r>
      <w:r>
        <w:rPr>
          <w:rFonts w:ascii="Arial" w:hAnsi="Arial" w:cs="Arial"/>
          <w:i/>
          <w:sz w:val="32"/>
          <w:szCs w:val="32"/>
          <w:lang w:val="en-US"/>
        </w:rPr>
        <w:t xml:space="preserve"> is:</w:t>
      </w:r>
    </w:p>
    <w:p w:rsidR="00025282" w:rsidRP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Ala (A) </w:t>
      </w:r>
      <w:r>
        <w:rPr>
          <w:rFonts w:ascii="Arial" w:hAnsi="Arial" w:cs="Arial"/>
          <w:i/>
          <w:sz w:val="32"/>
          <w:szCs w:val="32"/>
          <w:lang w:val="en-US"/>
        </w:rPr>
        <w:t xml:space="preserve">- 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9.13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Gln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(Q)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3.77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Leu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(L)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9.88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Ser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(S)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6.71</w:t>
      </w:r>
    </w:p>
    <w:p w:rsidR="00025282" w:rsidRP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Arg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(R)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5.80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Glu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(E)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6.18   Lys (K)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4.91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Thr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(T)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5.57</w:t>
      </w:r>
    </w:p>
    <w:p w:rsidR="00025282" w:rsidRP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Asn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(N)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3.80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Gly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(G)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7.30   Met (M)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2.34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Trp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(W)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1.30</w:t>
      </w:r>
    </w:p>
    <w:p w:rsidR="00025282" w:rsidRP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  Asp (D)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5.47   His (H)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2.20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Phe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(F)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3.90   Tyr (Y)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2.90</w:t>
      </w:r>
    </w:p>
    <w:p w:rsidR="00025282" w:rsidRP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Cys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(C)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1.27   Ile (I)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5.56   Pro (P)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4.92   Val (V)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6.93</w:t>
      </w:r>
    </w:p>
    <w:p w:rsidR="00025282" w:rsidRP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025282" w:rsidRDefault="00025282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Asx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(B)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0   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Glx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(Z)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0      </w:t>
      </w:r>
      <w:proofErr w:type="spellStart"/>
      <w:r w:rsidRPr="00025282">
        <w:rPr>
          <w:rFonts w:ascii="Arial" w:hAnsi="Arial" w:cs="Arial"/>
          <w:i/>
          <w:sz w:val="32"/>
          <w:szCs w:val="32"/>
          <w:lang w:val="en-US"/>
        </w:rPr>
        <w:t>Xaa</w:t>
      </w:r>
      <w:proofErr w:type="spellEnd"/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(X)</w:t>
      </w:r>
      <w:r>
        <w:rPr>
          <w:rFonts w:ascii="Arial" w:hAnsi="Arial" w:cs="Arial"/>
          <w:i/>
          <w:sz w:val="32"/>
          <w:szCs w:val="32"/>
          <w:lang w:val="en-US"/>
        </w:rPr>
        <w:t xml:space="preserve"> -</w:t>
      </w:r>
      <w:r w:rsidRPr="00025282">
        <w:rPr>
          <w:rFonts w:ascii="Arial" w:hAnsi="Arial" w:cs="Arial"/>
          <w:i/>
          <w:sz w:val="32"/>
          <w:szCs w:val="32"/>
          <w:lang w:val="en-US"/>
        </w:rPr>
        <w:t xml:space="preserve"> 0.08</w:t>
      </w:r>
    </w:p>
    <w:p w:rsidR="00025282" w:rsidRDefault="0035411E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4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1E" w:rsidRDefault="0035411E" w:rsidP="00025282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4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50" w:rsidRPr="00607255" w:rsidRDefault="00020450" w:rsidP="0060725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bookmarkStart w:id="0" w:name="_GoBack"/>
      <w:bookmarkEnd w:id="0"/>
    </w:p>
    <w:sectPr w:rsidR="00020450" w:rsidRPr="006072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255"/>
    <w:rsid w:val="00020450"/>
    <w:rsid w:val="00025282"/>
    <w:rsid w:val="000E577D"/>
    <w:rsid w:val="0035411E"/>
    <w:rsid w:val="0038395D"/>
    <w:rsid w:val="004B5DB2"/>
    <w:rsid w:val="00607255"/>
    <w:rsid w:val="00A46A43"/>
    <w:rsid w:val="00A558C8"/>
    <w:rsid w:val="00A7686C"/>
    <w:rsid w:val="00AB6ED9"/>
    <w:rsid w:val="00AE5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6A7C9"/>
  <w15:chartTrackingRefBased/>
  <w15:docId w15:val="{18A79898-1B57-4371-B5D2-E5BE5085C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50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5054"/>
    <w:rPr>
      <w:rFonts w:ascii="Courier New" w:eastAsia="Times New Roman" w:hAnsi="Courier New" w:cs="Courier New"/>
      <w:sz w:val="20"/>
      <w:szCs w:val="20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5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9</Pages>
  <Words>433</Words>
  <Characters>2473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Vasanth</dc:creator>
  <cp:keywords/>
  <dc:description/>
  <cp:lastModifiedBy>Vasanth</cp:lastModifiedBy>
  <cp:revision>16</cp:revision>
  <dcterms:created xsi:type="dcterms:W3CDTF">2022-02-12T05:24:00Z</dcterms:created>
  <dcterms:modified xsi:type="dcterms:W3CDTF">2022-02-13T15:06:00Z</dcterms:modified>
</cp:coreProperties>
</file>